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8EA" w:rsidRPr="005208EA" w:rsidRDefault="005208EA" w:rsidP="005208EA">
      <w:pPr>
        <w:jc w:val="center"/>
        <w:rPr>
          <w:b/>
          <w:bCs/>
          <w:bdr w:val="none" w:sz="0" w:space="0" w:color="auto" w:frame="1"/>
        </w:rPr>
      </w:pPr>
      <w:r w:rsidRPr="005208EA">
        <w:rPr>
          <w:b/>
          <w:bCs/>
          <w:bdr w:val="none" w:sz="0" w:space="0" w:color="auto" w:frame="1"/>
        </w:rPr>
        <w:t>МИНИСТЕРСТВО КУЛЬТУРЫ РОССИЙСКОЙ ФЕДЕРАЦИИ</w:t>
      </w:r>
    </w:p>
    <w:p w:rsidR="005208EA" w:rsidRPr="005208EA" w:rsidRDefault="005208EA" w:rsidP="005208EA">
      <w:pPr>
        <w:jc w:val="center"/>
        <w:rPr>
          <w:b/>
          <w:bCs/>
          <w:bdr w:val="none" w:sz="0" w:space="0" w:color="auto" w:frame="1"/>
        </w:rPr>
      </w:pPr>
      <w:r w:rsidRPr="005208EA">
        <w:rPr>
          <w:b/>
          <w:bCs/>
          <w:bdr w:val="none" w:sz="0" w:space="0" w:color="auto" w:frame="1"/>
        </w:rPr>
        <w:t>ФЕДЕРАЛЬНОЕ ГОСУДАРСТВЕННОЕ БЮДЖЕТНОЕ ОБРАЗОВАТЕЛЬНОЕ УЧРЕЖДЕНИЕ ВЫСШЕГО ОБРАЗОВАНИЯ</w:t>
      </w:r>
    </w:p>
    <w:p w:rsidR="005208EA" w:rsidRPr="005208EA" w:rsidRDefault="005208EA" w:rsidP="005208EA">
      <w:pPr>
        <w:jc w:val="center"/>
        <w:rPr>
          <w:b/>
          <w:bCs/>
          <w:bdr w:val="none" w:sz="0" w:space="0" w:color="auto" w:frame="1"/>
        </w:rPr>
      </w:pPr>
      <w:r w:rsidRPr="005208EA">
        <w:rPr>
          <w:b/>
          <w:bCs/>
          <w:bdr w:val="none" w:sz="0" w:space="0" w:color="auto" w:frame="1"/>
        </w:rPr>
        <w:t>«МОСКОВСКИЙ ГОСУДАРСТВЕННЫЙ ИНСТИТУТ КУЛЬТУРЫ»</w:t>
      </w:r>
    </w:p>
    <w:p w:rsidR="005208EA" w:rsidRPr="005208EA" w:rsidRDefault="005208EA" w:rsidP="005208EA">
      <w:pPr>
        <w:jc w:val="center"/>
        <w:rPr>
          <w:b/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/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/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right"/>
        <w:rPr>
          <w:b/>
          <w:bCs/>
          <w:bdr w:val="none" w:sz="0" w:space="0" w:color="auto" w:frame="1"/>
        </w:rPr>
      </w:pPr>
      <w:r w:rsidRPr="005208EA">
        <w:rPr>
          <w:b/>
          <w:bCs/>
          <w:bdr w:val="none" w:sz="0" w:space="0" w:color="auto" w:frame="1"/>
        </w:rPr>
        <w:t>УТВЕРЖДАЮ:</w:t>
      </w:r>
    </w:p>
    <w:p w:rsidR="005208EA" w:rsidRPr="005208EA" w:rsidRDefault="005208EA" w:rsidP="005208EA">
      <w:pPr>
        <w:jc w:val="right"/>
        <w:rPr>
          <w:bCs/>
          <w:bdr w:val="none" w:sz="0" w:space="0" w:color="auto" w:frame="1"/>
        </w:rPr>
      </w:pPr>
      <w:r w:rsidRPr="005208EA">
        <w:rPr>
          <w:bCs/>
          <w:bdr w:val="none" w:sz="0" w:space="0" w:color="auto" w:frame="1"/>
        </w:rPr>
        <w:t>Председатель учебно-методического совета</w:t>
      </w:r>
    </w:p>
    <w:p w:rsidR="005208EA" w:rsidRPr="005208EA" w:rsidRDefault="005208EA" w:rsidP="005208EA">
      <w:pPr>
        <w:jc w:val="right"/>
        <w:rPr>
          <w:bCs/>
          <w:bdr w:val="none" w:sz="0" w:space="0" w:color="auto" w:frame="1"/>
        </w:rPr>
      </w:pPr>
      <w:r w:rsidRPr="005208EA">
        <w:rPr>
          <w:bCs/>
          <w:bdr w:val="none" w:sz="0" w:space="0" w:color="auto" w:frame="1"/>
        </w:rPr>
        <w:t>Театрально-режиссёрского факультета</w:t>
      </w:r>
    </w:p>
    <w:p w:rsidR="005208EA" w:rsidRPr="005208EA" w:rsidRDefault="005208EA" w:rsidP="005208EA">
      <w:pPr>
        <w:jc w:val="right"/>
        <w:rPr>
          <w:bCs/>
          <w:bdr w:val="none" w:sz="0" w:space="0" w:color="auto" w:frame="1"/>
        </w:rPr>
      </w:pPr>
      <w:r w:rsidRPr="005208EA">
        <w:rPr>
          <w:bCs/>
          <w:bdr w:val="none" w:sz="0" w:space="0" w:color="auto" w:frame="1"/>
        </w:rPr>
        <w:t>Овчинников Р.Ю.</w:t>
      </w:r>
    </w:p>
    <w:p w:rsidR="005208EA" w:rsidRPr="005208EA" w:rsidRDefault="005208EA" w:rsidP="005208EA">
      <w:pPr>
        <w:jc w:val="right"/>
        <w:rPr>
          <w:bCs/>
          <w:bdr w:val="none" w:sz="0" w:space="0" w:color="auto" w:frame="1"/>
        </w:rPr>
      </w:pPr>
      <w:r w:rsidRPr="005208EA">
        <w:rPr>
          <w:bCs/>
          <w:bdr w:val="none" w:sz="0" w:space="0" w:color="auto" w:frame="1"/>
        </w:rPr>
        <w:t>«__» _________________ 2020г.</w:t>
      </w: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ФОНД ОЦЕНОЧНЫХ СРЕДСТВ К ДИСЦИПЛИНЕ</w:t>
      </w: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/>
          <w:bCs/>
          <w:bdr w:val="none" w:sz="0" w:space="0" w:color="auto" w:frame="1"/>
        </w:rPr>
      </w:pPr>
      <w:r w:rsidRPr="005208EA">
        <w:rPr>
          <w:b/>
          <w:bCs/>
          <w:bdr w:val="none" w:sz="0" w:space="0" w:color="auto" w:frame="1"/>
        </w:rPr>
        <w:t>Б</w:t>
      </w:r>
      <w:proofErr w:type="gramStart"/>
      <w:r w:rsidRPr="005208EA">
        <w:rPr>
          <w:b/>
          <w:bCs/>
          <w:bdr w:val="none" w:sz="0" w:space="0" w:color="auto" w:frame="1"/>
        </w:rPr>
        <w:t>1.В.</w:t>
      </w:r>
      <w:proofErr w:type="gramEnd"/>
      <w:r w:rsidRPr="005208EA">
        <w:rPr>
          <w:b/>
          <w:bCs/>
          <w:bdr w:val="none" w:sz="0" w:space="0" w:color="auto" w:frame="1"/>
        </w:rPr>
        <w:t xml:space="preserve">24 СПЕЦЭФФЕКТЫ В РЕЖИССУРЕ </w:t>
      </w:r>
    </w:p>
    <w:p w:rsidR="005208EA" w:rsidRPr="005208EA" w:rsidRDefault="005208EA" w:rsidP="005208EA">
      <w:pPr>
        <w:jc w:val="center"/>
        <w:rPr>
          <w:b/>
          <w:bCs/>
          <w:bdr w:val="none" w:sz="0" w:space="0" w:color="auto" w:frame="1"/>
        </w:rPr>
      </w:pPr>
      <w:r w:rsidRPr="005208EA">
        <w:rPr>
          <w:b/>
          <w:bCs/>
          <w:bdr w:val="none" w:sz="0" w:space="0" w:color="auto" w:frame="1"/>
        </w:rPr>
        <w:t>ТЕАТРАЛИЗОВАННЫХ ПРЕДСТАВЛЕНИЙ</w:t>
      </w: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/>
          <w:bCs/>
          <w:bdr w:val="none" w:sz="0" w:space="0" w:color="auto" w:frame="1"/>
        </w:rPr>
      </w:pPr>
      <w:r w:rsidRPr="005208EA">
        <w:rPr>
          <w:b/>
          <w:bCs/>
          <w:bdr w:val="none" w:sz="0" w:space="0" w:color="auto" w:frame="1"/>
        </w:rPr>
        <w:t>51.03.05 «Режиссура театрализованных представлений»</w:t>
      </w:r>
    </w:p>
    <w:p w:rsidR="005208EA" w:rsidRPr="005208EA" w:rsidRDefault="005208EA" w:rsidP="005208EA">
      <w:pPr>
        <w:jc w:val="center"/>
        <w:rPr>
          <w:b/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/>
          <w:bCs/>
          <w:bdr w:val="none" w:sz="0" w:space="0" w:color="auto" w:frame="1"/>
        </w:rPr>
      </w:pPr>
      <w:r w:rsidRPr="005208EA">
        <w:rPr>
          <w:b/>
          <w:bCs/>
          <w:bdr w:val="none" w:sz="0" w:space="0" w:color="auto" w:frame="1"/>
        </w:rPr>
        <w:t>Режиссер театрализованных представлений и праздников</w:t>
      </w:r>
    </w:p>
    <w:p w:rsidR="005208EA" w:rsidRPr="005208EA" w:rsidRDefault="005208EA" w:rsidP="005208EA">
      <w:pPr>
        <w:jc w:val="center"/>
        <w:rPr>
          <w:b/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/>
          <w:bCs/>
          <w:bdr w:val="none" w:sz="0" w:space="0" w:color="auto" w:frame="1"/>
        </w:rPr>
      </w:pPr>
      <w:r w:rsidRPr="005208EA">
        <w:rPr>
          <w:b/>
          <w:bCs/>
          <w:bdr w:val="none" w:sz="0" w:space="0" w:color="auto" w:frame="1"/>
        </w:rPr>
        <w:t>Бакалавр</w:t>
      </w:r>
    </w:p>
    <w:p w:rsidR="005208EA" w:rsidRPr="005208EA" w:rsidRDefault="005208EA" w:rsidP="005208EA">
      <w:pPr>
        <w:jc w:val="center"/>
        <w:rPr>
          <w:b/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/>
          <w:bCs/>
          <w:bdr w:val="none" w:sz="0" w:space="0" w:color="auto" w:frame="1"/>
        </w:rPr>
      </w:pPr>
      <w:r w:rsidRPr="005208EA">
        <w:rPr>
          <w:b/>
          <w:bCs/>
          <w:bdr w:val="none" w:sz="0" w:space="0" w:color="auto" w:frame="1"/>
        </w:rPr>
        <w:t>Очная, заочная</w:t>
      </w: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5208EA" w:rsidRPr="005208EA" w:rsidRDefault="005208EA" w:rsidP="005208EA">
      <w:pPr>
        <w:jc w:val="center"/>
        <w:rPr>
          <w:bCs/>
          <w:bdr w:val="none" w:sz="0" w:space="0" w:color="auto" w:frame="1"/>
        </w:rPr>
      </w:pPr>
    </w:p>
    <w:p w:rsidR="002F35BC" w:rsidRPr="005208EA" w:rsidRDefault="005208EA" w:rsidP="005208EA">
      <w:pPr>
        <w:jc w:val="center"/>
        <w:rPr>
          <w:bCs/>
          <w:bdr w:val="none" w:sz="0" w:space="0" w:color="auto" w:frame="1"/>
        </w:rPr>
      </w:pPr>
      <w:r w:rsidRPr="005208EA">
        <w:rPr>
          <w:bCs/>
          <w:bdr w:val="none" w:sz="0" w:space="0" w:color="auto" w:frame="1"/>
        </w:rPr>
        <w:t>Химки, 2020 г.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900728" w:rsidRPr="00900728" w:rsidRDefault="00900728" w:rsidP="00900728">
      <w:pPr>
        <w:jc w:val="both"/>
        <w:rPr>
          <w:rFonts w:eastAsia="Calibri"/>
          <w:kern w:val="28"/>
          <w:sz w:val="28"/>
          <w:szCs w:val="28"/>
          <w:lang w:eastAsia="en-US"/>
        </w:rPr>
      </w:pPr>
      <w:r w:rsidRPr="00900728">
        <w:rPr>
          <w:b/>
          <w:sz w:val="28"/>
          <w:szCs w:val="28"/>
        </w:rPr>
        <w:t xml:space="preserve">УК – 2: </w:t>
      </w:r>
      <w:r w:rsidRPr="00900728">
        <w:rPr>
          <w:rFonts w:eastAsia="Calibri"/>
          <w:kern w:val="28"/>
          <w:sz w:val="28"/>
          <w:szCs w:val="28"/>
          <w:lang w:eastAsia="en-US"/>
        </w:rPr>
        <w:t>Способен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</w:r>
    </w:p>
    <w:p w:rsidR="00900728" w:rsidRPr="00900728" w:rsidRDefault="00900728" w:rsidP="00900728">
      <w:pPr>
        <w:jc w:val="both"/>
        <w:rPr>
          <w:rFonts w:eastAsia="Calibri"/>
          <w:kern w:val="28"/>
          <w:sz w:val="28"/>
          <w:szCs w:val="28"/>
          <w:lang w:eastAsia="en-US"/>
        </w:rPr>
      </w:pPr>
      <w:r w:rsidRPr="00900728">
        <w:rPr>
          <w:b/>
          <w:sz w:val="28"/>
          <w:szCs w:val="28"/>
        </w:rPr>
        <w:t xml:space="preserve">УК – 4: </w:t>
      </w:r>
      <w:r w:rsidRPr="00900728">
        <w:rPr>
          <w:rFonts w:eastAsia="Calibri"/>
          <w:kern w:val="28"/>
          <w:sz w:val="28"/>
          <w:szCs w:val="28"/>
          <w:lang w:eastAsia="en-US"/>
        </w:rPr>
        <w:t>Способен осуществлять деловую коммуникацию в устной и письменной формах на государственном языке РФ и иностранном (</w:t>
      </w:r>
      <w:proofErr w:type="spellStart"/>
      <w:r w:rsidRPr="00900728">
        <w:rPr>
          <w:rFonts w:eastAsia="Calibri"/>
          <w:kern w:val="28"/>
          <w:sz w:val="28"/>
          <w:szCs w:val="28"/>
          <w:lang w:eastAsia="en-US"/>
        </w:rPr>
        <w:t>ых</w:t>
      </w:r>
      <w:proofErr w:type="spellEnd"/>
      <w:r w:rsidRPr="00900728">
        <w:rPr>
          <w:rFonts w:eastAsia="Calibri"/>
          <w:kern w:val="28"/>
          <w:sz w:val="28"/>
          <w:szCs w:val="28"/>
          <w:lang w:eastAsia="en-US"/>
        </w:rPr>
        <w:t>) языке (ах)</w:t>
      </w:r>
    </w:p>
    <w:p w:rsidR="00900728" w:rsidRPr="00900728" w:rsidRDefault="00900728" w:rsidP="00900728">
      <w:pPr>
        <w:jc w:val="both"/>
        <w:rPr>
          <w:rFonts w:eastAsia="Calibri"/>
          <w:b/>
          <w:kern w:val="28"/>
          <w:sz w:val="28"/>
          <w:szCs w:val="28"/>
          <w:lang w:eastAsia="en-US"/>
        </w:rPr>
      </w:pPr>
      <w:r w:rsidRPr="00900728">
        <w:rPr>
          <w:rFonts w:eastAsia="Calibri"/>
          <w:b/>
          <w:kern w:val="28"/>
          <w:sz w:val="28"/>
          <w:szCs w:val="28"/>
          <w:lang w:eastAsia="en-US"/>
        </w:rPr>
        <w:t xml:space="preserve">УК – 6: </w:t>
      </w:r>
      <w:r w:rsidRPr="00900728">
        <w:rPr>
          <w:rFonts w:eastAsia="Calibri"/>
          <w:kern w:val="28"/>
          <w:sz w:val="28"/>
          <w:szCs w:val="28"/>
          <w:lang w:eastAsia="en-US"/>
        </w:rPr>
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900728" w:rsidRPr="00900728" w:rsidRDefault="00900728" w:rsidP="00900728">
      <w:pPr>
        <w:jc w:val="both"/>
        <w:rPr>
          <w:rFonts w:eastAsia="Calibri"/>
          <w:kern w:val="28"/>
          <w:sz w:val="28"/>
          <w:szCs w:val="28"/>
          <w:lang w:eastAsia="en-US"/>
        </w:rPr>
      </w:pPr>
      <w:r w:rsidRPr="00900728">
        <w:rPr>
          <w:rFonts w:eastAsia="Calibri"/>
          <w:b/>
          <w:kern w:val="28"/>
          <w:sz w:val="28"/>
          <w:szCs w:val="28"/>
          <w:lang w:eastAsia="en-US"/>
        </w:rPr>
        <w:t xml:space="preserve">ОПК – 3: </w:t>
      </w:r>
      <w:r w:rsidRPr="00900728">
        <w:rPr>
          <w:rFonts w:eastAsia="Calibri"/>
          <w:kern w:val="28"/>
          <w:sz w:val="28"/>
          <w:szCs w:val="28"/>
          <w:lang w:eastAsia="en-US"/>
        </w:rPr>
        <w:t>Способен соблюдать требования профессиональных стандартов и норм профессиональной этики</w:t>
      </w:r>
    </w:p>
    <w:p w:rsidR="00900728" w:rsidRPr="00900728" w:rsidRDefault="00900728" w:rsidP="00900728">
      <w:pPr>
        <w:jc w:val="both"/>
        <w:rPr>
          <w:rFonts w:eastAsia="Calibri"/>
          <w:kern w:val="28"/>
          <w:sz w:val="28"/>
          <w:szCs w:val="28"/>
          <w:lang w:eastAsia="en-US"/>
        </w:rPr>
      </w:pPr>
      <w:r w:rsidRPr="00900728">
        <w:rPr>
          <w:b/>
          <w:sz w:val="28"/>
          <w:szCs w:val="28"/>
        </w:rPr>
        <w:t>ПК – 5:</w:t>
      </w:r>
      <w:r w:rsidRPr="00900728">
        <w:rPr>
          <w:sz w:val="28"/>
          <w:szCs w:val="28"/>
        </w:rPr>
        <w:t xml:space="preserve"> Быть способным в создании театрализованных представлений и праздников направленные на культурно-эстетические развитие всех категорий населения. Осуществлять на профессиональной основе режиссерско-постановочной деятельности в сфере театрализованных представлений и праздников</w:t>
      </w:r>
    </w:p>
    <w:p w:rsidR="00900728" w:rsidRPr="00900728" w:rsidRDefault="00900728" w:rsidP="00900728">
      <w:pPr>
        <w:jc w:val="both"/>
        <w:rPr>
          <w:b/>
          <w:sz w:val="28"/>
          <w:szCs w:val="28"/>
        </w:rPr>
      </w:pPr>
      <w:r w:rsidRPr="00900728">
        <w:rPr>
          <w:rFonts w:eastAsia="Calibri"/>
          <w:b/>
          <w:kern w:val="28"/>
          <w:sz w:val="28"/>
          <w:szCs w:val="28"/>
          <w:lang w:eastAsia="en-US"/>
        </w:rPr>
        <w:t xml:space="preserve">ПК – 6: </w:t>
      </w:r>
      <w:r w:rsidRPr="00900728">
        <w:rPr>
          <w:rFonts w:eastAsia="Calibri"/>
          <w:kern w:val="28"/>
          <w:sz w:val="28"/>
          <w:szCs w:val="28"/>
          <w:lang w:eastAsia="en-US"/>
        </w:rPr>
        <w:t>Способность планировать и разрабатывать сценарии досуговых мероприятий, осуществлять документационное обеспечение и их проведения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900728" w:rsidRDefault="00AA6302" w:rsidP="00326CC1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</w:t>
      </w:r>
      <w:r w:rsidR="00326CC1">
        <w:rPr>
          <w:rFonts w:eastAsia="Batang"/>
          <w:bCs/>
          <w:iCs/>
          <w:sz w:val="28"/>
          <w:szCs w:val="28"/>
        </w:rPr>
        <w:t xml:space="preserve">) Знать: </w:t>
      </w:r>
      <w:r w:rsidR="00CE7D05">
        <w:rPr>
          <w:rFonts w:eastAsia="Batang"/>
          <w:bCs/>
          <w:iCs/>
          <w:sz w:val="28"/>
          <w:szCs w:val="28"/>
        </w:rPr>
        <w:t xml:space="preserve">основные выразительные средства, возможность их использования в закрытых помещениях и под открытым небом, с максимальным эффектом эмоционального воздействия на зрительную массу, безопасность использования спецэффектов в театрализованных представлениях, постоянный поиск новых выразительных средств и использование комбинированных спецэффектов для, каждый раз нового эмоционального воздействия на зрителя </w:t>
      </w:r>
    </w:p>
    <w:p w:rsidR="00900728" w:rsidRDefault="00900728" w:rsidP="00326CC1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326CC1" w:rsidRDefault="00326CC1" w:rsidP="00326CC1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 xml:space="preserve">2) Уметь: </w:t>
      </w:r>
      <w:r w:rsidR="00543BCC">
        <w:rPr>
          <w:rFonts w:eastAsia="Batang"/>
          <w:bCs/>
          <w:iCs/>
          <w:sz w:val="28"/>
          <w:szCs w:val="28"/>
        </w:rPr>
        <w:t>общаться с основными участниками и партнерами продюсера, классифицировать бизнес-проекты</w:t>
      </w:r>
    </w:p>
    <w:p w:rsidR="00900728" w:rsidRDefault="00900728" w:rsidP="00326CC1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326CC1" w:rsidP="00900728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 xml:space="preserve">3) Владеть: </w:t>
      </w:r>
      <w:r w:rsidR="004704D3">
        <w:rPr>
          <w:rFonts w:eastAsia="Batang"/>
          <w:bCs/>
          <w:iCs/>
          <w:sz w:val="28"/>
          <w:szCs w:val="28"/>
        </w:rPr>
        <w:t xml:space="preserve">принципами построения шоу –программ, методами и приемами создания культурного проекта, традиционными и специфическими приемами привлечения финансов при разработке проектов, профессиональными, личными и деловыми качествами продюсера, методами управления бизнес-проектами </w:t>
      </w:r>
    </w:p>
    <w:p w:rsidR="00900728" w:rsidRDefault="00900728" w:rsidP="00900728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900728" w:rsidRDefault="00900728" w:rsidP="00900728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sz w:val="16"/>
          <w:szCs w:val="16"/>
        </w:rPr>
      </w:pPr>
    </w:p>
    <w:p w:rsidR="00473D56" w:rsidRPr="00473D56" w:rsidRDefault="00473D56" w:rsidP="00473D56">
      <w:pPr>
        <w:tabs>
          <w:tab w:val="num" w:pos="180"/>
        </w:tabs>
        <w:ind w:firstLine="567"/>
        <w:jc w:val="both"/>
        <w:rPr>
          <w:sz w:val="28"/>
          <w:szCs w:val="28"/>
        </w:rPr>
      </w:pPr>
      <w:r w:rsidRPr="00473D56">
        <w:rPr>
          <w:sz w:val="28"/>
          <w:szCs w:val="28"/>
        </w:rPr>
        <w:t>Критерии оценки: полнота раскрытия темы, корректность использования методов и представленных выводов, уместное использование терминологии, использование источников и литературы, качество ответов на вопросы аудитории, соблюдение регламента презентации.</w:t>
      </w:r>
    </w:p>
    <w:p w:rsidR="00473D56" w:rsidRPr="00473D56" w:rsidRDefault="00473D56" w:rsidP="00473D56">
      <w:pPr>
        <w:tabs>
          <w:tab w:val="num" w:pos="180"/>
        </w:tabs>
        <w:ind w:firstLine="567"/>
        <w:jc w:val="both"/>
        <w:rPr>
          <w:sz w:val="28"/>
          <w:szCs w:val="28"/>
        </w:rPr>
      </w:pPr>
      <w:r w:rsidRPr="00473D56">
        <w:rPr>
          <w:sz w:val="28"/>
          <w:szCs w:val="28"/>
        </w:rPr>
        <w:lastRenderedPageBreak/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473D56" w:rsidRPr="00473D56" w:rsidRDefault="00473D56" w:rsidP="00473D56">
      <w:pPr>
        <w:tabs>
          <w:tab w:val="num" w:pos="180"/>
        </w:tabs>
        <w:ind w:firstLine="567"/>
        <w:jc w:val="both"/>
        <w:rPr>
          <w:sz w:val="28"/>
          <w:szCs w:val="28"/>
        </w:rPr>
      </w:pPr>
      <w:r w:rsidRPr="00473D56">
        <w:rPr>
          <w:sz w:val="28"/>
          <w:szCs w:val="28"/>
        </w:rPr>
        <w:t>Промежуточная аттестация проводится в форме зачета. Удельный вес занятий, проводимых в интерактивных формах, определяется главной целью (миссией) программы, особенностью контингента обучающихся и содержанием конкретных дисциплин, и в целом в учебном процессе они должны составлять не менее 20% аудиторных занятий (определяется требованиями ФГОС с учетом специфики ОПОП). Занятия лекционного типа для соответствующих групп студентов не могут составлять более 30% аудиторных занятий (определяется соответствующим ФГОС).</w:t>
      </w:r>
    </w:p>
    <w:p w:rsidR="00473D56" w:rsidRPr="00473D56" w:rsidRDefault="00473D56" w:rsidP="00473D56">
      <w:pPr>
        <w:jc w:val="both"/>
        <w:rPr>
          <w:b/>
          <w:bCs/>
          <w:i/>
          <w:sz w:val="28"/>
          <w:szCs w:val="28"/>
        </w:rPr>
      </w:pPr>
    </w:p>
    <w:p w:rsidR="00473D56" w:rsidRPr="00473D56" w:rsidRDefault="00473D56" w:rsidP="00473D56">
      <w:pPr>
        <w:jc w:val="both"/>
        <w:rPr>
          <w:b/>
          <w:color w:val="000000"/>
          <w:sz w:val="28"/>
          <w:szCs w:val="28"/>
        </w:rPr>
      </w:pPr>
      <w:r w:rsidRPr="00473D56">
        <w:rPr>
          <w:b/>
          <w:color w:val="000000"/>
          <w:sz w:val="28"/>
          <w:szCs w:val="28"/>
        </w:rPr>
        <w:t>Вопросы к зачету</w:t>
      </w:r>
    </w:p>
    <w:p w:rsidR="00473D56" w:rsidRPr="00473D56" w:rsidRDefault="00473D56" w:rsidP="00473D56">
      <w:pPr>
        <w:jc w:val="both"/>
        <w:rPr>
          <w:b/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Радиус разброса театральной снег – </w:t>
      </w:r>
      <w:proofErr w:type="gramStart"/>
      <w:r w:rsidRPr="00473D56">
        <w:rPr>
          <w:color w:val="000000"/>
          <w:sz w:val="28"/>
          <w:szCs w:val="28"/>
        </w:rPr>
        <w:t>машиной ?</w:t>
      </w:r>
      <w:proofErr w:type="gramEnd"/>
    </w:p>
    <w:p w:rsidR="00473D56" w:rsidRPr="00473D56" w:rsidRDefault="00473D56" w:rsidP="00473D56">
      <w:pPr>
        <w:ind w:left="360"/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2 метров.</w:t>
      </w:r>
    </w:p>
    <w:p w:rsidR="00473D56" w:rsidRPr="00473D56" w:rsidRDefault="00473D56" w:rsidP="004704D3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4 метров.</w:t>
      </w:r>
    </w:p>
    <w:p w:rsidR="00473D56" w:rsidRPr="00473D56" w:rsidRDefault="00473D56" w:rsidP="004704D3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6 метров.</w:t>
      </w:r>
    </w:p>
    <w:p w:rsidR="00473D56" w:rsidRPr="00473D56" w:rsidRDefault="00473D56" w:rsidP="004704D3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8 метров</w:t>
      </w:r>
    </w:p>
    <w:p w:rsidR="00473D56" w:rsidRPr="00473D56" w:rsidRDefault="00473D56" w:rsidP="004704D3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10 метров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Правильный </w:t>
      </w:r>
      <w:proofErr w:type="gramStart"/>
      <w:r w:rsidRPr="00473D56">
        <w:rPr>
          <w:color w:val="000000"/>
          <w:sz w:val="28"/>
          <w:szCs w:val="28"/>
        </w:rPr>
        <w:t>ответ :</w:t>
      </w:r>
      <w:proofErr w:type="gramEnd"/>
      <w:r w:rsidRPr="00473D56">
        <w:rPr>
          <w:color w:val="000000"/>
          <w:sz w:val="28"/>
          <w:szCs w:val="28"/>
        </w:rPr>
        <w:t xml:space="preserve"> 2.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Опасно ли для электроприборов, падающий снег </w:t>
      </w:r>
      <w:proofErr w:type="gramStart"/>
      <w:r w:rsidRPr="00473D56">
        <w:rPr>
          <w:color w:val="000000"/>
          <w:sz w:val="28"/>
          <w:szCs w:val="28"/>
        </w:rPr>
        <w:t>из снег</w:t>
      </w:r>
      <w:proofErr w:type="gramEnd"/>
      <w:r w:rsidRPr="00473D56">
        <w:rPr>
          <w:color w:val="000000"/>
          <w:sz w:val="28"/>
          <w:szCs w:val="28"/>
        </w:rPr>
        <w:t xml:space="preserve"> – машин?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Да.</w:t>
      </w:r>
    </w:p>
    <w:p w:rsidR="00473D56" w:rsidRPr="00473D56" w:rsidRDefault="00473D56" w:rsidP="004704D3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Нет.</w:t>
      </w:r>
    </w:p>
    <w:p w:rsidR="00473D56" w:rsidRPr="00473D56" w:rsidRDefault="00473D56" w:rsidP="00473D56">
      <w:pPr>
        <w:ind w:left="360"/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ind w:left="360"/>
        <w:jc w:val="both"/>
        <w:rPr>
          <w:color w:val="000000"/>
          <w:sz w:val="28"/>
          <w:szCs w:val="28"/>
        </w:rPr>
      </w:pPr>
    </w:p>
    <w:p w:rsidR="00473D56" w:rsidRPr="00473D56" w:rsidRDefault="00473D56" w:rsidP="005208EA">
      <w:pPr>
        <w:ind w:left="360"/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Правильный </w:t>
      </w:r>
      <w:proofErr w:type="gramStart"/>
      <w:r w:rsidRPr="00473D56">
        <w:rPr>
          <w:color w:val="000000"/>
          <w:sz w:val="28"/>
          <w:szCs w:val="28"/>
        </w:rPr>
        <w:t>ответ :</w:t>
      </w:r>
      <w:proofErr w:type="gramEnd"/>
      <w:r w:rsidRPr="00473D56">
        <w:rPr>
          <w:color w:val="000000"/>
          <w:sz w:val="28"/>
          <w:szCs w:val="28"/>
        </w:rPr>
        <w:t xml:space="preserve"> 1.</w:t>
      </w:r>
    </w:p>
    <w:p w:rsidR="00473D56" w:rsidRPr="00473D56" w:rsidRDefault="00473D56" w:rsidP="00473D56">
      <w:pPr>
        <w:ind w:left="360"/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Высота подъёма конфетти из </w:t>
      </w:r>
      <w:proofErr w:type="spellStart"/>
      <w:r w:rsidRPr="00473D56">
        <w:rPr>
          <w:color w:val="000000"/>
          <w:sz w:val="28"/>
          <w:szCs w:val="28"/>
        </w:rPr>
        <w:t>пневмопушек</w:t>
      </w:r>
      <w:proofErr w:type="spellEnd"/>
      <w:r w:rsidRPr="00473D56">
        <w:rPr>
          <w:color w:val="000000"/>
          <w:sz w:val="28"/>
          <w:szCs w:val="28"/>
        </w:rPr>
        <w:t xml:space="preserve"> в закрытом помещении?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5 метров.</w:t>
      </w:r>
    </w:p>
    <w:p w:rsidR="00473D56" w:rsidRPr="00473D56" w:rsidRDefault="00473D56" w:rsidP="004704D3">
      <w:pPr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10 метров.</w:t>
      </w:r>
    </w:p>
    <w:p w:rsidR="00473D56" w:rsidRPr="00473D56" w:rsidRDefault="00473D56" w:rsidP="004704D3">
      <w:pPr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15 метров.</w:t>
      </w:r>
    </w:p>
    <w:p w:rsidR="00473D56" w:rsidRPr="00473D56" w:rsidRDefault="00473D56" w:rsidP="004704D3">
      <w:pPr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20 метров.</w:t>
      </w:r>
    </w:p>
    <w:p w:rsidR="00473D56" w:rsidRPr="00473D56" w:rsidRDefault="00473D56" w:rsidP="004704D3">
      <w:pPr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25 метров.</w:t>
      </w:r>
    </w:p>
    <w:p w:rsidR="00473D56" w:rsidRPr="00473D56" w:rsidRDefault="00473D56" w:rsidP="004704D3">
      <w:pPr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30 метров.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 Правильный ответ: 1, 2, 3.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Радиус разброса подвесных конфетти – </w:t>
      </w:r>
      <w:proofErr w:type="gramStart"/>
      <w:r w:rsidRPr="00473D56">
        <w:rPr>
          <w:color w:val="000000"/>
          <w:sz w:val="28"/>
          <w:szCs w:val="28"/>
        </w:rPr>
        <w:t>машин ?</w:t>
      </w:r>
      <w:proofErr w:type="gramEnd"/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lastRenderedPageBreak/>
        <w:t>До 4 метров.</w:t>
      </w:r>
    </w:p>
    <w:p w:rsidR="00473D56" w:rsidRPr="00473D56" w:rsidRDefault="00473D56" w:rsidP="004704D3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8 метров.</w:t>
      </w:r>
    </w:p>
    <w:p w:rsidR="00473D56" w:rsidRPr="00473D56" w:rsidRDefault="00473D56" w:rsidP="004704D3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12 метров.</w:t>
      </w:r>
    </w:p>
    <w:p w:rsidR="00473D56" w:rsidRPr="00473D56" w:rsidRDefault="00473D56" w:rsidP="004704D3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16 метров.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Правильный ответ: 1.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Какие конфетти опасны в работе?</w:t>
      </w:r>
    </w:p>
    <w:p w:rsidR="00473D56" w:rsidRPr="00473D56" w:rsidRDefault="00473D56" w:rsidP="004704D3">
      <w:pPr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Металлизированные.</w:t>
      </w:r>
    </w:p>
    <w:p w:rsidR="00473D56" w:rsidRPr="00473D56" w:rsidRDefault="00473D56" w:rsidP="004704D3">
      <w:pPr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Бумажные.</w:t>
      </w:r>
    </w:p>
    <w:p w:rsidR="00473D56" w:rsidRPr="00473D56" w:rsidRDefault="00473D56" w:rsidP="004704D3">
      <w:pPr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proofErr w:type="spellStart"/>
      <w:r w:rsidRPr="00473D56">
        <w:rPr>
          <w:color w:val="000000"/>
          <w:sz w:val="28"/>
          <w:szCs w:val="28"/>
        </w:rPr>
        <w:t>Капролактановые</w:t>
      </w:r>
      <w:proofErr w:type="spellEnd"/>
      <w:r w:rsidRPr="00473D56">
        <w:rPr>
          <w:color w:val="000000"/>
          <w:sz w:val="28"/>
          <w:szCs w:val="28"/>
        </w:rPr>
        <w:t>.</w:t>
      </w:r>
    </w:p>
    <w:p w:rsidR="00473D56" w:rsidRPr="00473D56" w:rsidRDefault="00473D56" w:rsidP="004704D3">
      <w:pPr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Из </w:t>
      </w:r>
      <w:proofErr w:type="spellStart"/>
      <w:r w:rsidRPr="00473D56">
        <w:rPr>
          <w:color w:val="000000"/>
          <w:sz w:val="28"/>
          <w:szCs w:val="28"/>
        </w:rPr>
        <w:t>липестков</w:t>
      </w:r>
      <w:proofErr w:type="spellEnd"/>
      <w:r w:rsidRPr="00473D56">
        <w:rPr>
          <w:color w:val="000000"/>
          <w:sz w:val="28"/>
          <w:szCs w:val="28"/>
        </w:rPr>
        <w:t xml:space="preserve"> роз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Правильный ответ: 1.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Высота подъёма конфетти (максимальная) </w:t>
      </w:r>
      <w:proofErr w:type="spellStart"/>
      <w:r w:rsidRPr="00473D56">
        <w:rPr>
          <w:color w:val="000000"/>
          <w:sz w:val="28"/>
          <w:szCs w:val="28"/>
        </w:rPr>
        <w:t>биг</w:t>
      </w:r>
      <w:proofErr w:type="spellEnd"/>
      <w:r w:rsidRPr="00473D56">
        <w:rPr>
          <w:color w:val="000000"/>
          <w:sz w:val="28"/>
          <w:szCs w:val="28"/>
        </w:rPr>
        <w:t>-бластером?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15 метров.</w:t>
      </w:r>
    </w:p>
    <w:p w:rsidR="00473D56" w:rsidRPr="00473D56" w:rsidRDefault="00473D56" w:rsidP="004704D3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30 метров.</w:t>
      </w:r>
    </w:p>
    <w:p w:rsidR="00473D56" w:rsidRPr="00473D56" w:rsidRDefault="00473D56" w:rsidP="004704D3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50 метров.</w:t>
      </w:r>
    </w:p>
    <w:p w:rsidR="00473D56" w:rsidRPr="00473D56" w:rsidRDefault="00473D56" w:rsidP="004704D3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75 метров.</w:t>
      </w:r>
    </w:p>
    <w:p w:rsidR="00473D56" w:rsidRPr="00473D56" w:rsidRDefault="00473D56" w:rsidP="004704D3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100 метров.</w:t>
      </w:r>
    </w:p>
    <w:p w:rsidR="00473D56" w:rsidRPr="00473D56" w:rsidRDefault="00473D56" w:rsidP="004704D3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125 метров.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Правильный ответ: 3.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Время горения фонтана пиротехнического, зального?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15 сек.</w:t>
      </w:r>
    </w:p>
    <w:p w:rsidR="00473D56" w:rsidRPr="00473D56" w:rsidRDefault="00473D56" w:rsidP="004704D3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30 сек.</w:t>
      </w:r>
    </w:p>
    <w:p w:rsidR="00473D56" w:rsidRPr="00473D56" w:rsidRDefault="00473D56" w:rsidP="004704D3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60 </w:t>
      </w:r>
      <w:proofErr w:type="gramStart"/>
      <w:r w:rsidRPr="00473D56">
        <w:rPr>
          <w:color w:val="000000"/>
          <w:sz w:val="28"/>
          <w:szCs w:val="28"/>
        </w:rPr>
        <w:t>сек..</w:t>
      </w:r>
      <w:proofErr w:type="gramEnd"/>
    </w:p>
    <w:p w:rsidR="00473D56" w:rsidRPr="00473D56" w:rsidRDefault="00473D56" w:rsidP="004704D3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75 сек.</w:t>
      </w:r>
    </w:p>
    <w:p w:rsidR="00473D56" w:rsidRPr="00473D56" w:rsidRDefault="00473D56" w:rsidP="004704D3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100 сек.</w:t>
      </w:r>
    </w:p>
    <w:p w:rsidR="00473D56" w:rsidRPr="00473D56" w:rsidRDefault="00473D56" w:rsidP="004704D3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125 сек.</w:t>
      </w:r>
    </w:p>
    <w:p w:rsidR="00473D56" w:rsidRPr="00473D56" w:rsidRDefault="00473D56" w:rsidP="004704D3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150сек.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Правильный ответ: 1, 2, 3.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Радиус опасной зоны при горении </w:t>
      </w:r>
      <w:proofErr w:type="spellStart"/>
      <w:r w:rsidRPr="00473D56">
        <w:rPr>
          <w:color w:val="000000"/>
          <w:sz w:val="28"/>
          <w:szCs w:val="28"/>
        </w:rPr>
        <w:t>пирофонтана</w:t>
      </w:r>
      <w:proofErr w:type="spellEnd"/>
      <w:r w:rsidRPr="00473D56">
        <w:rPr>
          <w:color w:val="000000"/>
          <w:sz w:val="28"/>
          <w:szCs w:val="28"/>
        </w:rPr>
        <w:t xml:space="preserve"> зального, высота форса 2 метра.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1 метр.</w:t>
      </w:r>
    </w:p>
    <w:p w:rsidR="00473D56" w:rsidRPr="00473D56" w:rsidRDefault="00473D56" w:rsidP="004704D3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2 метра.</w:t>
      </w:r>
    </w:p>
    <w:p w:rsidR="00473D56" w:rsidRPr="00473D56" w:rsidRDefault="00473D56" w:rsidP="004704D3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lastRenderedPageBreak/>
        <w:t>3 метра</w:t>
      </w:r>
    </w:p>
    <w:p w:rsidR="00473D56" w:rsidRPr="00473D56" w:rsidRDefault="00473D56" w:rsidP="004704D3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4 метра.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Правильный ответ: 2.</w:t>
      </w:r>
    </w:p>
    <w:p w:rsidR="00473D56" w:rsidRPr="00473D56" w:rsidRDefault="00473D56" w:rsidP="004704D3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Максимальный подъём фейерверочных шаров?</w:t>
      </w:r>
    </w:p>
    <w:p w:rsidR="00473D56" w:rsidRPr="00473D56" w:rsidRDefault="00473D56" w:rsidP="004704D3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100 метров.</w:t>
      </w:r>
    </w:p>
    <w:p w:rsidR="00473D56" w:rsidRPr="00473D56" w:rsidRDefault="00473D56" w:rsidP="004704D3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200 метров.</w:t>
      </w:r>
    </w:p>
    <w:p w:rsidR="00473D56" w:rsidRPr="00473D56" w:rsidRDefault="00473D56" w:rsidP="004704D3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300 метров.</w:t>
      </w:r>
    </w:p>
    <w:p w:rsidR="00473D56" w:rsidRPr="00473D56" w:rsidRDefault="00473D56" w:rsidP="004704D3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400 метров.</w:t>
      </w:r>
    </w:p>
    <w:p w:rsidR="00473D56" w:rsidRPr="00473D56" w:rsidRDefault="00473D56" w:rsidP="004704D3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500 метров.</w:t>
      </w:r>
    </w:p>
    <w:p w:rsidR="00473D56" w:rsidRPr="00473D56" w:rsidRDefault="00473D56" w:rsidP="004704D3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600 метров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 Правильный ответ: 3.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Генератор тяжелого дыма. Заполнение сценического пространства максимальное?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100 </w:t>
      </w:r>
      <w:proofErr w:type="spellStart"/>
      <w:r w:rsidRPr="00473D56">
        <w:rPr>
          <w:color w:val="000000"/>
          <w:sz w:val="28"/>
          <w:szCs w:val="28"/>
        </w:rPr>
        <w:t>м.кв</w:t>
      </w:r>
      <w:proofErr w:type="spellEnd"/>
      <w:r w:rsidRPr="00473D56">
        <w:rPr>
          <w:color w:val="000000"/>
          <w:sz w:val="28"/>
          <w:szCs w:val="28"/>
        </w:rPr>
        <w:t>.</w:t>
      </w:r>
    </w:p>
    <w:p w:rsidR="00473D56" w:rsidRPr="00473D56" w:rsidRDefault="00473D56" w:rsidP="004704D3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150 </w:t>
      </w:r>
      <w:proofErr w:type="spellStart"/>
      <w:r w:rsidRPr="00473D56">
        <w:rPr>
          <w:color w:val="000000"/>
          <w:sz w:val="28"/>
          <w:szCs w:val="28"/>
        </w:rPr>
        <w:t>м.кв</w:t>
      </w:r>
      <w:proofErr w:type="spellEnd"/>
      <w:r w:rsidRPr="00473D56">
        <w:rPr>
          <w:color w:val="000000"/>
          <w:sz w:val="28"/>
          <w:szCs w:val="28"/>
        </w:rPr>
        <w:t>.</w:t>
      </w:r>
    </w:p>
    <w:p w:rsidR="00473D56" w:rsidRPr="00473D56" w:rsidRDefault="00473D56" w:rsidP="004704D3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200 </w:t>
      </w:r>
      <w:proofErr w:type="spellStart"/>
      <w:r w:rsidRPr="00473D56">
        <w:rPr>
          <w:color w:val="000000"/>
          <w:sz w:val="28"/>
          <w:szCs w:val="28"/>
        </w:rPr>
        <w:t>м.кв</w:t>
      </w:r>
      <w:proofErr w:type="spellEnd"/>
      <w:r w:rsidRPr="00473D56">
        <w:rPr>
          <w:color w:val="000000"/>
          <w:sz w:val="28"/>
          <w:szCs w:val="28"/>
        </w:rPr>
        <w:t>.</w:t>
      </w:r>
    </w:p>
    <w:p w:rsidR="00473D56" w:rsidRPr="00473D56" w:rsidRDefault="00473D56" w:rsidP="004704D3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250 </w:t>
      </w:r>
      <w:proofErr w:type="spellStart"/>
      <w:r w:rsidRPr="00473D56">
        <w:rPr>
          <w:color w:val="000000"/>
          <w:sz w:val="28"/>
          <w:szCs w:val="28"/>
        </w:rPr>
        <w:t>м.кв</w:t>
      </w:r>
      <w:proofErr w:type="spellEnd"/>
      <w:r w:rsidRPr="00473D56">
        <w:rPr>
          <w:color w:val="000000"/>
          <w:sz w:val="28"/>
          <w:szCs w:val="28"/>
        </w:rPr>
        <w:t>.</w:t>
      </w:r>
    </w:p>
    <w:p w:rsidR="00473D56" w:rsidRPr="00473D56" w:rsidRDefault="00473D56" w:rsidP="004704D3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300 </w:t>
      </w:r>
      <w:proofErr w:type="spellStart"/>
      <w:r w:rsidRPr="00473D56">
        <w:rPr>
          <w:color w:val="000000"/>
          <w:sz w:val="28"/>
          <w:szCs w:val="28"/>
        </w:rPr>
        <w:t>м.кв</w:t>
      </w:r>
      <w:proofErr w:type="spellEnd"/>
      <w:r w:rsidRPr="00473D56">
        <w:rPr>
          <w:color w:val="000000"/>
          <w:sz w:val="28"/>
          <w:szCs w:val="28"/>
        </w:rPr>
        <w:t>.</w:t>
      </w:r>
    </w:p>
    <w:p w:rsidR="00473D56" w:rsidRPr="00473D56" w:rsidRDefault="00473D56" w:rsidP="004704D3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350 </w:t>
      </w:r>
      <w:proofErr w:type="spellStart"/>
      <w:r w:rsidRPr="00473D56">
        <w:rPr>
          <w:color w:val="000000"/>
          <w:sz w:val="28"/>
          <w:szCs w:val="28"/>
        </w:rPr>
        <w:t>м.кв</w:t>
      </w:r>
      <w:proofErr w:type="spellEnd"/>
      <w:r w:rsidRPr="00473D56">
        <w:rPr>
          <w:color w:val="000000"/>
          <w:sz w:val="28"/>
          <w:szCs w:val="28"/>
        </w:rPr>
        <w:t>.</w:t>
      </w:r>
    </w:p>
    <w:p w:rsidR="00473D56" w:rsidRPr="00473D56" w:rsidRDefault="00473D56" w:rsidP="004704D3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400 </w:t>
      </w:r>
      <w:proofErr w:type="spellStart"/>
      <w:r w:rsidRPr="00473D56">
        <w:rPr>
          <w:color w:val="000000"/>
          <w:sz w:val="28"/>
          <w:szCs w:val="28"/>
        </w:rPr>
        <w:t>м.кв</w:t>
      </w:r>
      <w:proofErr w:type="spellEnd"/>
      <w:r w:rsidRPr="00473D56">
        <w:rPr>
          <w:color w:val="000000"/>
          <w:sz w:val="28"/>
          <w:szCs w:val="28"/>
        </w:rPr>
        <w:t>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Default="00473D56" w:rsidP="00473D56">
      <w:p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Правильный ответ: 3.</w:t>
      </w:r>
    </w:p>
    <w:p w:rsidR="005208EA" w:rsidRPr="00473D56" w:rsidRDefault="005208EA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autoSpaceDE w:val="0"/>
        <w:autoSpaceDN w:val="0"/>
        <w:adjustRightInd w:val="0"/>
        <w:spacing w:before="7" w:line="295" w:lineRule="exact"/>
        <w:jc w:val="both"/>
        <w:rPr>
          <w:b/>
          <w:bCs/>
          <w:sz w:val="28"/>
          <w:szCs w:val="28"/>
        </w:rPr>
      </w:pPr>
      <w:r w:rsidRPr="00473D56">
        <w:rPr>
          <w:b/>
          <w:bCs/>
          <w:sz w:val="28"/>
          <w:szCs w:val="28"/>
        </w:rPr>
        <w:t>Критерии выставления зачета:</w:t>
      </w:r>
    </w:p>
    <w:p w:rsidR="00473D56" w:rsidRPr="00473D56" w:rsidRDefault="00473D56" w:rsidP="00473D56">
      <w:pPr>
        <w:autoSpaceDE w:val="0"/>
        <w:autoSpaceDN w:val="0"/>
        <w:adjustRightInd w:val="0"/>
        <w:spacing w:before="7" w:line="295" w:lineRule="exact"/>
        <w:jc w:val="both"/>
        <w:rPr>
          <w:b/>
          <w:bCs/>
          <w:sz w:val="28"/>
          <w:szCs w:val="28"/>
        </w:rPr>
      </w:pPr>
    </w:p>
    <w:p w:rsidR="00473D56" w:rsidRPr="00473D56" w:rsidRDefault="00473D56" w:rsidP="00473D56">
      <w:pPr>
        <w:autoSpaceDE w:val="0"/>
        <w:autoSpaceDN w:val="0"/>
        <w:adjustRightInd w:val="0"/>
        <w:spacing w:line="295" w:lineRule="exact"/>
        <w:jc w:val="both"/>
        <w:rPr>
          <w:sz w:val="28"/>
          <w:szCs w:val="28"/>
        </w:rPr>
      </w:pPr>
      <w:r w:rsidRPr="00473D56">
        <w:rPr>
          <w:b/>
          <w:bCs/>
          <w:sz w:val="28"/>
          <w:szCs w:val="28"/>
        </w:rPr>
        <w:t>-</w:t>
      </w:r>
      <w:r w:rsidR="005208EA">
        <w:rPr>
          <w:b/>
          <w:bCs/>
          <w:sz w:val="28"/>
          <w:szCs w:val="28"/>
        </w:rPr>
        <w:t xml:space="preserve"> </w:t>
      </w:r>
      <w:r w:rsidRPr="00473D56">
        <w:rPr>
          <w:b/>
          <w:bCs/>
          <w:sz w:val="28"/>
          <w:szCs w:val="28"/>
        </w:rPr>
        <w:t xml:space="preserve">«зачтено» </w:t>
      </w:r>
      <w:r w:rsidRPr="00473D56">
        <w:rPr>
          <w:sz w:val="28"/>
          <w:szCs w:val="28"/>
        </w:rPr>
        <w:t>выставляется студенту, если он сделал хорошую самостоятельную работу, с собственными выводами и размышлениями материал изложен логично, связно и полно, с творческими находками и придумками, хорошо ориентируется в информационном пространстве, высокий уровень практического и творческого мышления. Допустимые замечания: присутствует материал, мало относящейся к теме; замечания по стилю изложения; встречаются фактические неточности, ответ соответствует компетенциям дисциплины.</w:t>
      </w:r>
    </w:p>
    <w:p w:rsidR="00473D56" w:rsidRPr="00473D56" w:rsidRDefault="00473D56" w:rsidP="00473D56">
      <w:pPr>
        <w:autoSpaceDE w:val="0"/>
        <w:autoSpaceDN w:val="0"/>
        <w:adjustRightInd w:val="0"/>
        <w:spacing w:before="29" w:line="295" w:lineRule="exact"/>
        <w:jc w:val="both"/>
        <w:rPr>
          <w:sz w:val="28"/>
          <w:szCs w:val="28"/>
        </w:rPr>
      </w:pPr>
      <w:r w:rsidRPr="00473D56">
        <w:rPr>
          <w:b/>
          <w:bCs/>
          <w:sz w:val="28"/>
          <w:szCs w:val="28"/>
        </w:rPr>
        <w:t>-</w:t>
      </w:r>
      <w:r w:rsidR="005208EA">
        <w:rPr>
          <w:b/>
          <w:bCs/>
          <w:sz w:val="28"/>
          <w:szCs w:val="28"/>
        </w:rPr>
        <w:t xml:space="preserve"> </w:t>
      </w:r>
      <w:r w:rsidRPr="00473D56">
        <w:rPr>
          <w:b/>
          <w:bCs/>
          <w:sz w:val="28"/>
          <w:szCs w:val="28"/>
        </w:rPr>
        <w:t>«не</w:t>
      </w:r>
      <w:r w:rsidR="005208EA">
        <w:rPr>
          <w:b/>
          <w:bCs/>
          <w:sz w:val="28"/>
          <w:szCs w:val="28"/>
        </w:rPr>
        <w:t xml:space="preserve"> </w:t>
      </w:r>
      <w:r w:rsidRPr="00473D56">
        <w:rPr>
          <w:b/>
          <w:bCs/>
          <w:sz w:val="28"/>
          <w:szCs w:val="28"/>
        </w:rPr>
        <w:t xml:space="preserve">зачтено» </w:t>
      </w:r>
      <w:r w:rsidRPr="00473D56">
        <w:rPr>
          <w:sz w:val="28"/>
          <w:szCs w:val="28"/>
        </w:rPr>
        <w:t>выставляется студенту, если тема не раскрыта, нет собственных суждений, мало творческих придумок, выводов и наблюдений, местами нелогичное, неполное изложение материала, работа малоинтересна, 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актерской профессии; ответ не соответствует компетенциям дисциплины.</w:t>
      </w:r>
    </w:p>
    <w:p w:rsidR="00473D56" w:rsidRPr="00473D56" w:rsidRDefault="00473D56" w:rsidP="00473D56">
      <w:pPr>
        <w:jc w:val="both"/>
        <w:rPr>
          <w:i/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b/>
          <w:color w:val="000000"/>
          <w:sz w:val="28"/>
          <w:szCs w:val="28"/>
        </w:rPr>
      </w:pPr>
      <w:r w:rsidRPr="00473D56">
        <w:rPr>
          <w:b/>
          <w:color w:val="000000"/>
          <w:sz w:val="28"/>
          <w:szCs w:val="28"/>
        </w:rPr>
        <w:lastRenderedPageBreak/>
        <w:t>Примерные вопросы семинарских занятий</w:t>
      </w:r>
    </w:p>
    <w:p w:rsidR="00473D56" w:rsidRPr="00473D56" w:rsidRDefault="00473D56" w:rsidP="00473D56">
      <w:pPr>
        <w:jc w:val="both"/>
        <w:rPr>
          <w:sz w:val="28"/>
          <w:szCs w:val="28"/>
        </w:rPr>
      </w:pPr>
      <w:bookmarkStart w:id="0" w:name="_GoBack"/>
      <w:bookmarkEnd w:id="0"/>
    </w:p>
    <w:p w:rsidR="00473D56" w:rsidRPr="00473D56" w:rsidRDefault="00473D56" w:rsidP="00473D56">
      <w:pPr>
        <w:jc w:val="both"/>
        <w:rPr>
          <w:sz w:val="28"/>
          <w:szCs w:val="28"/>
        </w:rPr>
      </w:pPr>
      <w:r w:rsidRPr="00473D56">
        <w:rPr>
          <w:sz w:val="28"/>
          <w:szCs w:val="28"/>
        </w:rPr>
        <w:t>1) История спецэффектов</w:t>
      </w:r>
    </w:p>
    <w:p w:rsidR="00473D56" w:rsidRPr="00473D56" w:rsidRDefault="00473D56" w:rsidP="00473D56">
      <w:pPr>
        <w:jc w:val="both"/>
        <w:rPr>
          <w:sz w:val="28"/>
          <w:szCs w:val="28"/>
        </w:rPr>
      </w:pPr>
      <w:r w:rsidRPr="00473D56">
        <w:rPr>
          <w:sz w:val="28"/>
          <w:szCs w:val="28"/>
        </w:rPr>
        <w:t>2) Ранние этапы развития спецэффектов</w:t>
      </w:r>
    </w:p>
    <w:p w:rsidR="00473D56" w:rsidRPr="00473D56" w:rsidRDefault="00473D56" w:rsidP="00473D56">
      <w:pPr>
        <w:jc w:val="both"/>
        <w:rPr>
          <w:sz w:val="28"/>
          <w:szCs w:val="28"/>
        </w:rPr>
      </w:pPr>
      <w:r w:rsidRPr="00473D56">
        <w:rPr>
          <w:sz w:val="28"/>
          <w:szCs w:val="28"/>
        </w:rPr>
        <w:t>3)  История Си Джи эффектов</w:t>
      </w:r>
    </w:p>
    <w:p w:rsidR="00473D56" w:rsidRPr="00473D56" w:rsidRDefault="00473D56" w:rsidP="00473D56">
      <w:pPr>
        <w:jc w:val="both"/>
        <w:rPr>
          <w:sz w:val="28"/>
          <w:szCs w:val="28"/>
        </w:rPr>
      </w:pPr>
      <w:r w:rsidRPr="00473D56">
        <w:rPr>
          <w:sz w:val="28"/>
          <w:szCs w:val="28"/>
        </w:rPr>
        <w:t>4) Использование спецэффектов в фильмах за период с 1991 г. по 2000 г.</w:t>
      </w:r>
    </w:p>
    <w:p w:rsidR="00473D56" w:rsidRPr="00473D56" w:rsidRDefault="00473D56" w:rsidP="00473D56">
      <w:pPr>
        <w:jc w:val="both"/>
        <w:rPr>
          <w:sz w:val="28"/>
          <w:szCs w:val="28"/>
        </w:rPr>
      </w:pPr>
      <w:r w:rsidRPr="00473D56">
        <w:rPr>
          <w:sz w:val="28"/>
          <w:szCs w:val="28"/>
        </w:rPr>
        <w:t>5) Компьютерная анимация</w:t>
      </w:r>
    </w:p>
    <w:p w:rsidR="00473D56" w:rsidRPr="00473D56" w:rsidRDefault="00473D56" w:rsidP="00473D56">
      <w:pPr>
        <w:jc w:val="both"/>
        <w:rPr>
          <w:sz w:val="28"/>
          <w:szCs w:val="28"/>
        </w:rPr>
      </w:pPr>
      <w:r w:rsidRPr="00473D56">
        <w:rPr>
          <w:sz w:val="28"/>
          <w:szCs w:val="28"/>
        </w:rPr>
        <w:t>6) Совмещение 2Д и 3Д анимации с реальными актерами и фонами</w:t>
      </w:r>
    </w:p>
    <w:p w:rsidR="00473D56" w:rsidRPr="00473D56" w:rsidRDefault="00473D56" w:rsidP="00473D56">
      <w:pPr>
        <w:jc w:val="both"/>
        <w:rPr>
          <w:sz w:val="28"/>
          <w:szCs w:val="28"/>
        </w:rPr>
      </w:pPr>
      <w:r w:rsidRPr="00473D56">
        <w:rPr>
          <w:sz w:val="28"/>
          <w:szCs w:val="28"/>
        </w:rPr>
        <w:t>7) Полнометражные компьютерные фильмы</w:t>
      </w:r>
    </w:p>
    <w:p w:rsidR="00473D56" w:rsidRPr="00473D56" w:rsidRDefault="00473D56" w:rsidP="00473D5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73D56">
        <w:rPr>
          <w:sz w:val="28"/>
          <w:szCs w:val="28"/>
        </w:rPr>
        <w:t>8) Современные методы и подходы к вопросу диверсификации продуктов деятельности в арт-индустрии</w:t>
      </w:r>
    </w:p>
    <w:p w:rsidR="00473D56" w:rsidRPr="00473D56" w:rsidRDefault="00473D56" w:rsidP="00473D5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73D56">
        <w:rPr>
          <w:sz w:val="28"/>
          <w:szCs w:val="28"/>
        </w:rPr>
        <w:t>9)  Современное состояние искусства и его влияние на содержание деятельности продюсера</w:t>
      </w:r>
    </w:p>
    <w:p w:rsidR="00473D56" w:rsidRPr="00473D56" w:rsidRDefault="00473D56" w:rsidP="00473D56">
      <w:pPr>
        <w:jc w:val="both"/>
        <w:rPr>
          <w:sz w:val="28"/>
          <w:szCs w:val="28"/>
        </w:rPr>
      </w:pPr>
      <w:r w:rsidRPr="00473D56">
        <w:rPr>
          <w:sz w:val="28"/>
          <w:szCs w:val="28"/>
        </w:rPr>
        <w:t>10) Использование пиротехники и огня в ТП.</w:t>
      </w:r>
    </w:p>
    <w:p w:rsidR="00473D56" w:rsidRPr="00473D56" w:rsidRDefault="00473D56" w:rsidP="00473D56">
      <w:pPr>
        <w:jc w:val="both"/>
        <w:rPr>
          <w:sz w:val="28"/>
          <w:szCs w:val="28"/>
        </w:rPr>
      </w:pPr>
      <w:r w:rsidRPr="00473D56">
        <w:rPr>
          <w:sz w:val="28"/>
          <w:szCs w:val="28"/>
        </w:rPr>
        <w:t xml:space="preserve">11) Цирковые подвесы как компонент выразительных средств в ТП. 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  <w:r w:rsidRPr="00473D56">
        <w:rPr>
          <w:sz w:val="28"/>
          <w:szCs w:val="28"/>
        </w:rPr>
        <w:t>12) Каскадер – один из компонентов выразительных средств в ТП.</w:t>
      </w:r>
      <w:r w:rsidRPr="00473D56">
        <w:rPr>
          <w:color w:val="000000"/>
          <w:sz w:val="28"/>
          <w:szCs w:val="28"/>
        </w:rPr>
        <w:br/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b/>
          <w:color w:val="000000"/>
          <w:sz w:val="28"/>
          <w:szCs w:val="28"/>
        </w:rPr>
      </w:pPr>
      <w:r w:rsidRPr="00473D56">
        <w:rPr>
          <w:b/>
          <w:color w:val="000000"/>
          <w:sz w:val="28"/>
          <w:szCs w:val="28"/>
        </w:rPr>
        <w:t>Критерии оценивания семинарских занятий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ind w:firstLine="540"/>
        <w:jc w:val="both"/>
        <w:rPr>
          <w:sz w:val="28"/>
          <w:szCs w:val="28"/>
        </w:rPr>
      </w:pPr>
      <w:r w:rsidRPr="00473D56">
        <w:rPr>
          <w:sz w:val="28"/>
          <w:szCs w:val="28"/>
        </w:rPr>
        <w:t xml:space="preserve">В соответствии с целями и задачами курса выполнение самостоятельной работы предполагает следующие оценки знания: </w:t>
      </w:r>
    </w:p>
    <w:p w:rsidR="00473D56" w:rsidRPr="00473D56" w:rsidRDefault="00473D56" w:rsidP="00473D56">
      <w:pPr>
        <w:ind w:firstLine="540"/>
        <w:jc w:val="both"/>
        <w:rPr>
          <w:b/>
          <w:sz w:val="28"/>
          <w:szCs w:val="28"/>
        </w:rPr>
      </w:pPr>
      <w:r w:rsidRPr="00473D56">
        <w:rPr>
          <w:sz w:val="28"/>
          <w:szCs w:val="28"/>
        </w:rPr>
        <w:t xml:space="preserve">Максимальное количество – </w:t>
      </w:r>
      <w:r w:rsidRPr="00473D56">
        <w:rPr>
          <w:b/>
          <w:sz w:val="28"/>
          <w:szCs w:val="28"/>
        </w:rPr>
        <w:t>10 баллов –</w:t>
      </w:r>
      <w:r w:rsidRPr="00473D56">
        <w:rPr>
          <w:sz w:val="28"/>
          <w:szCs w:val="28"/>
        </w:rPr>
        <w:t xml:space="preserve"> студент получает при выполнении следующих условий: </w:t>
      </w:r>
    </w:p>
    <w:p w:rsidR="00473D56" w:rsidRPr="00473D56" w:rsidRDefault="00473D56" w:rsidP="004704D3">
      <w:pPr>
        <w:numPr>
          <w:ilvl w:val="0"/>
          <w:numId w:val="13"/>
        </w:numPr>
        <w:jc w:val="both"/>
        <w:rPr>
          <w:sz w:val="28"/>
          <w:szCs w:val="28"/>
        </w:rPr>
      </w:pPr>
      <w:r w:rsidRPr="00473D56">
        <w:rPr>
          <w:sz w:val="28"/>
          <w:szCs w:val="28"/>
        </w:rPr>
        <w:t>выступление с сообщением по одному из вопросов семинарского занятия;</w:t>
      </w:r>
    </w:p>
    <w:p w:rsidR="00473D56" w:rsidRPr="00473D56" w:rsidRDefault="00473D56" w:rsidP="004704D3">
      <w:pPr>
        <w:numPr>
          <w:ilvl w:val="0"/>
          <w:numId w:val="13"/>
        </w:numPr>
        <w:jc w:val="both"/>
        <w:rPr>
          <w:sz w:val="28"/>
          <w:szCs w:val="28"/>
        </w:rPr>
      </w:pPr>
      <w:r w:rsidRPr="00473D56">
        <w:rPr>
          <w:sz w:val="28"/>
          <w:szCs w:val="28"/>
        </w:rPr>
        <w:t xml:space="preserve">активное использование дополнительной рекомендуемой литературы по курсу; </w:t>
      </w:r>
    </w:p>
    <w:p w:rsidR="00473D56" w:rsidRPr="00473D56" w:rsidRDefault="00473D56" w:rsidP="004704D3">
      <w:pPr>
        <w:numPr>
          <w:ilvl w:val="0"/>
          <w:numId w:val="13"/>
        </w:numPr>
        <w:ind w:left="714" w:hanging="357"/>
        <w:jc w:val="both"/>
        <w:rPr>
          <w:sz w:val="28"/>
          <w:szCs w:val="28"/>
        </w:rPr>
      </w:pPr>
      <w:r w:rsidRPr="00473D56">
        <w:rPr>
          <w:sz w:val="28"/>
          <w:szCs w:val="28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 w:rsidR="00473D56" w:rsidRPr="00473D56" w:rsidRDefault="00473D56" w:rsidP="004704D3">
      <w:pPr>
        <w:numPr>
          <w:ilvl w:val="0"/>
          <w:numId w:val="13"/>
        </w:numPr>
        <w:ind w:left="714" w:hanging="357"/>
        <w:jc w:val="both"/>
        <w:rPr>
          <w:sz w:val="28"/>
          <w:szCs w:val="28"/>
        </w:rPr>
      </w:pPr>
      <w:r w:rsidRPr="00473D56">
        <w:rPr>
          <w:sz w:val="28"/>
          <w:szCs w:val="28"/>
        </w:rPr>
        <w:t xml:space="preserve">умение ориентироваться во всем массиве изучаемого </w:t>
      </w:r>
      <w:proofErr w:type="gramStart"/>
      <w:r w:rsidRPr="00473D56">
        <w:rPr>
          <w:sz w:val="28"/>
          <w:szCs w:val="28"/>
        </w:rPr>
        <w:t>материала,  соотносить</w:t>
      </w:r>
      <w:proofErr w:type="gramEnd"/>
      <w:r w:rsidRPr="00473D56">
        <w:rPr>
          <w:sz w:val="28"/>
          <w:szCs w:val="28"/>
        </w:rPr>
        <w:t xml:space="preserve"> новый материал с пройденным; </w:t>
      </w:r>
    </w:p>
    <w:p w:rsidR="00473D56" w:rsidRPr="00473D56" w:rsidRDefault="00473D56" w:rsidP="004704D3">
      <w:pPr>
        <w:numPr>
          <w:ilvl w:val="0"/>
          <w:numId w:val="13"/>
        </w:numPr>
        <w:jc w:val="both"/>
        <w:rPr>
          <w:sz w:val="28"/>
          <w:szCs w:val="28"/>
        </w:rPr>
      </w:pPr>
      <w:r w:rsidRPr="00473D56">
        <w:rPr>
          <w:sz w:val="28"/>
          <w:szCs w:val="28"/>
        </w:rPr>
        <w:t>наличие конспекта источников по теме, изучаемой самостоятельно студентом;</w:t>
      </w:r>
    </w:p>
    <w:p w:rsidR="00473D56" w:rsidRPr="00473D56" w:rsidRDefault="00473D56" w:rsidP="004704D3">
      <w:pPr>
        <w:numPr>
          <w:ilvl w:val="0"/>
          <w:numId w:val="13"/>
        </w:numPr>
        <w:ind w:left="714" w:hanging="357"/>
        <w:jc w:val="both"/>
        <w:rPr>
          <w:sz w:val="28"/>
          <w:szCs w:val="28"/>
        </w:rPr>
      </w:pPr>
      <w:r w:rsidRPr="00473D56">
        <w:rPr>
          <w:sz w:val="28"/>
          <w:szCs w:val="28"/>
        </w:rPr>
        <w:t xml:space="preserve">умение использовать категориально-понятийный аппарат философии </w:t>
      </w:r>
    </w:p>
    <w:p w:rsidR="00473D56" w:rsidRPr="00473D56" w:rsidRDefault="00473D56" w:rsidP="004704D3">
      <w:pPr>
        <w:numPr>
          <w:ilvl w:val="0"/>
          <w:numId w:val="13"/>
        </w:numPr>
        <w:ind w:left="714" w:hanging="357"/>
        <w:jc w:val="both"/>
        <w:rPr>
          <w:sz w:val="28"/>
          <w:szCs w:val="28"/>
        </w:rPr>
      </w:pPr>
      <w:r w:rsidRPr="00473D56">
        <w:rPr>
          <w:sz w:val="28"/>
          <w:szCs w:val="28"/>
        </w:rPr>
        <w:t xml:space="preserve">умение сформировать и обосновать свою позицию, аргументировать ее; </w:t>
      </w:r>
    </w:p>
    <w:p w:rsidR="00473D56" w:rsidRPr="00473D56" w:rsidRDefault="00473D56" w:rsidP="004704D3">
      <w:pPr>
        <w:numPr>
          <w:ilvl w:val="0"/>
          <w:numId w:val="13"/>
        </w:numPr>
        <w:ind w:left="714" w:hanging="357"/>
        <w:jc w:val="both"/>
        <w:rPr>
          <w:sz w:val="28"/>
          <w:szCs w:val="28"/>
        </w:rPr>
      </w:pPr>
      <w:r w:rsidRPr="00473D56">
        <w:rPr>
          <w:sz w:val="28"/>
          <w:szCs w:val="28"/>
        </w:rPr>
        <w:t>умение сформулировать общие выводы и тезисы по выбранной теме;</w:t>
      </w:r>
    </w:p>
    <w:p w:rsidR="00473D56" w:rsidRPr="00473D56" w:rsidRDefault="00473D56" w:rsidP="004704D3">
      <w:pPr>
        <w:numPr>
          <w:ilvl w:val="0"/>
          <w:numId w:val="13"/>
        </w:numPr>
        <w:ind w:left="714" w:hanging="357"/>
        <w:jc w:val="both"/>
        <w:rPr>
          <w:sz w:val="28"/>
          <w:szCs w:val="28"/>
        </w:rPr>
      </w:pPr>
      <w:r w:rsidRPr="00473D56">
        <w:rPr>
          <w:sz w:val="28"/>
          <w:szCs w:val="28"/>
        </w:rPr>
        <w:t>оформление конспектов в соответствии с требованиями.</w:t>
      </w:r>
    </w:p>
    <w:p w:rsidR="00473D56" w:rsidRPr="00473D56" w:rsidRDefault="00473D56" w:rsidP="00473D56">
      <w:pPr>
        <w:ind w:left="714"/>
        <w:jc w:val="both"/>
        <w:rPr>
          <w:sz w:val="28"/>
          <w:szCs w:val="28"/>
        </w:rPr>
      </w:pPr>
    </w:p>
    <w:p w:rsidR="00473D56" w:rsidRPr="00473D56" w:rsidRDefault="00473D56" w:rsidP="00473D56">
      <w:pPr>
        <w:ind w:firstLine="540"/>
        <w:jc w:val="both"/>
        <w:rPr>
          <w:b/>
          <w:sz w:val="28"/>
          <w:szCs w:val="28"/>
        </w:rPr>
      </w:pPr>
      <w:r w:rsidRPr="00473D56">
        <w:rPr>
          <w:b/>
          <w:sz w:val="28"/>
          <w:szCs w:val="28"/>
        </w:rPr>
        <w:t xml:space="preserve">7 баллов </w:t>
      </w:r>
      <w:r w:rsidRPr="00473D56">
        <w:rPr>
          <w:sz w:val="28"/>
          <w:szCs w:val="28"/>
        </w:rPr>
        <w:t>студент получает при выполнении следующих условий:</w:t>
      </w:r>
    </w:p>
    <w:p w:rsidR="00473D56" w:rsidRPr="00473D56" w:rsidRDefault="00473D56" w:rsidP="004704D3">
      <w:pPr>
        <w:numPr>
          <w:ilvl w:val="0"/>
          <w:numId w:val="15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73D56">
        <w:rPr>
          <w:sz w:val="28"/>
          <w:szCs w:val="28"/>
        </w:rPr>
        <w:t>выступление с сообщением по одному из вопросов семинарского занятия;</w:t>
      </w:r>
    </w:p>
    <w:p w:rsidR="00473D56" w:rsidRPr="00473D56" w:rsidRDefault="00473D56" w:rsidP="004704D3">
      <w:pPr>
        <w:numPr>
          <w:ilvl w:val="0"/>
          <w:numId w:val="15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73D56">
        <w:rPr>
          <w:sz w:val="28"/>
          <w:szCs w:val="28"/>
        </w:rPr>
        <w:t xml:space="preserve">использование дополнительной рекомендуемой литературы по изучаемой теме; </w:t>
      </w:r>
    </w:p>
    <w:p w:rsidR="00473D56" w:rsidRPr="00473D56" w:rsidRDefault="00473D56" w:rsidP="004704D3">
      <w:pPr>
        <w:numPr>
          <w:ilvl w:val="0"/>
          <w:numId w:val="15"/>
        </w:numPr>
        <w:ind w:left="360"/>
        <w:jc w:val="both"/>
        <w:rPr>
          <w:sz w:val="28"/>
          <w:szCs w:val="28"/>
        </w:rPr>
      </w:pPr>
      <w:r w:rsidRPr="00473D56">
        <w:rPr>
          <w:sz w:val="28"/>
          <w:szCs w:val="28"/>
        </w:rPr>
        <w:lastRenderedPageBreak/>
        <w:t>умение достаточно полно раскрыть тему;</w:t>
      </w:r>
    </w:p>
    <w:p w:rsidR="00473D56" w:rsidRPr="00473D56" w:rsidRDefault="00473D56" w:rsidP="004704D3">
      <w:pPr>
        <w:numPr>
          <w:ilvl w:val="0"/>
          <w:numId w:val="15"/>
        </w:numPr>
        <w:ind w:left="360"/>
        <w:jc w:val="both"/>
        <w:rPr>
          <w:sz w:val="28"/>
          <w:szCs w:val="28"/>
        </w:rPr>
      </w:pPr>
      <w:r w:rsidRPr="00473D56">
        <w:rPr>
          <w:sz w:val="28"/>
          <w:szCs w:val="28"/>
        </w:rPr>
        <w:t>умение использовать категориально-понятийный аппарат философии;</w:t>
      </w:r>
    </w:p>
    <w:p w:rsidR="00473D56" w:rsidRPr="00473D56" w:rsidRDefault="00473D56" w:rsidP="004704D3">
      <w:pPr>
        <w:numPr>
          <w:ilvl w:val="0"/>
          <w:numId w:val="14"/>
        </w:numPr>
        <w:jc w:val="both"/>
        <w:rPr>
          <w:sz w:val="28"/>
          <w:szCs w:val="28"/>
        </w:rPr>
      </w:pPr>
      <w:r w:rsidRPr="00473D56">
        <w:rPr>
          <w:sz w:val="28"/>
          <w:szCs w:val="28"/>
        </w:rPr>
        <w:t>наличие конспекта источников по изучаемой теме.</w:t>
      </w:r>
    </w:p>
    <w:p w:rsidR="00473D56" w:rsidRPr="00473D56" w:rsidRDefault="00473D56" w:rsidP="00473D56">
      <w:pPr>
        <w:ind w:left="720"/>
        <w:jc w:val="both"/>
        <w:rPr>
          <w:sz w:val="28"/>
          <w:szCs w:val="28"/>
        </w:rPr>
      </w:pPr>
    </w:p>
    <w:p w:rsidR="00473D56" w:rsidRPr="00473D56" w:rsidRDefault="00473D56" w:rsidP="00473D56">
      <w:pPr>
        <w:ind w:firstLine="648"/>
        <w:jc w:val="both"/>
        <w:rPr>
          <w:sz w:val="28"/>
          <w:szCs w:val="28"/>
        </w:rPr>
      </w:pPr>
      <w:r w:rsidRPr="00473D56">
        <w:rPr>
          <w:b/>
          <w:sz w:val="28"/>
          <w:szCs w:val="28"/>
        </w:rPr>
        <w:t>5 баллов</w:t>
      </w:r>
      <w:r w:rsidRPr="00473D56">
        <w:rPr>
          <w:sz w:val="28"/>
          <w:szCs w:val="28"/>
        </w:rPr>
        <w:t xml:space="preserve"> студент получает при выполнении следующих условий:</w:t>
      </w:r>
    </w:p>
    <w:p w:rsidR="00473D56" w:rsidRPr="00473D56" w:rsidRDefault="00473D56" w:rsidP="004704D3">
      <w:pPr>
        <w:numPr>
          <w:ilvl w:val="0"/>
          <w:numId w:val="16"/>
        </w:numPr>
        <w:tabs>
          <w:tab w:val="num" w:pos="709"/>
        </w:tabs>
        <w:ind w:left="709" w:hanging="283"/>
        <w:jc w:val="both"/>
        <w:rPr>
          <w:sz w:val="28"/>
          <w:szCs w:val="28"/>
        </w:rPr>
      </w:pPr>
      <w:r w:rsidRPr="00473D56">
        <w:rPr>
          <w:sz w:val="28"/>
          <w:szCs w:val="28"/>
        </w:rPr>
        <w:t>выступление с сообщением по одному из вопросов семинарского занятия;</w:t>
      </w:r>
    </w:p>
    <w:p w:rsidR="00473D56" w:rsidRPr="00473D56" w:rsidRDefault="00473D56" w:rsidP="004704D3">
      <w:pPr>
        <w:numPr>
          <w:ilvl w:val="0"/>
          <w:numId w:val="16"/>
        </w:numPr>
        <w:tabs>
          <w:tab w:val="num" w:pos="709"/>
        </w:tabs>
        <w:ind w:left="709" w:hanging="283"/>
        <w:jc w:val="both"/>
        <w:rPr>
          <w:sz w:val="28"/>
          <w:szCs w:val="28"/>
        </w:rPr>
      </w:pPr>
      <w:r w:rsidRPr="00473D56">
        <w:rPr>
          <w:sz w:val="28"/>
          <w:szCs w:val="28"/>
        </w:rPr>
        <w:t>умение достаточно полно раскрыть тему.</w:t>
      </w:r>
    </w:p>
    <w:p w:rsidR="00473D56" w:rsidRPr="00473D56" w:rsidRDefault="00473D56" w:rsidP="00473D56">
      <w:pPr>
        <w:ind w:firstLine="709"/>
        <w:jc w:val="both"/>
        <w:rPr>
          <w:sz w:val="28"/>
          <w:szCs w:val="28"/>
        </w:rPr>
      </w:pPr>
    </w:p>
    <w:p w:rsidR="00473D56" w:rsidRPr="00473D56" w:rsidRDefault="00473D56" w:rsidP="00AA6302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sectPr w:rsidR="00473D56" w:rsidRPr="00473D56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1BD"/>
    <w:multiLevelType w:val="hybridMultilevel"/>
    <w:tmpl w:val="57DCE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972A5E"/>
    <w:multiLevelType w:val="hybridMultilevel"/>
    <w:tmpl w:val="2D207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0F4D9F"/>
    <w:multiLevelType w:val="hybridMultilevel"/>
    <w:tmpl w:val="38A22F4A"/>
    <w:lvl w:ilvl="0" w:tplc="8EAA761A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1CAB1173"/>
    <w:multiLevelType w:val="multilevel"/>
    <w:tmpl w:val="F946B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414178"/>
    <w:multiLevelType w:val="hybridMultilevel"/>
    <w:tmpl w:val="E6B08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9841A5"/>
    <w:multiLevelType w:val="hybridMultilevel"/>
    <w:tmpl w:val="CA9EC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9772FD"/>
    <w:multiLevelType w:val="hybridMultilevel"/>
    <w:tmpl w:val="047C4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B96594"/>
    <w:multiLevelType w:val="hybridMultilevel"/>
    <w:tmpl w:val="2B34C1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CF7BDA"/>
    <w:multiLevelType w:val="hybridMultilevel"/>
    <w:tmpl w:val="4C2A53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2660A8"/>
    <w:multiLevelType w:val="hybridMultilevel"/>
    <w:tmpl w:val="CC0ED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252294"/>
    <w:multiLevelType w:val="hybridMultilevel"/>
    <w:tmpl w:val="9FB44A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FB56C3"/>
    <w:multiLevelType w:val="hybridMultilevel"/>
    <w:tmpl w:val="9976E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304D42"/>
    <w:multiLevelType w:val="hybridMultilevel"/>
    <w:tmpl w:val="1A14E878"/>
    <w:lvl w:ilvl="0" w:tplc="048A9CEE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4" w15:restartNumberingAfterBreak="0">
    <w:nsid w:val="6FA02A71"/>
    <w:multiLevelType w:val="hybridMultilevel"/>
    <w:tmpl w:val="7C2E6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EB6539B"/>
    <w:multiLevelType w:val="hybridMultilevel"/>
    <w:tmpl w:val="021C6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3"/>
  </w:num>
  <w:num w:numId="15">
    <w:abstractNumId w:val="2"/>
  </w:num>
  <w:num w:numId="16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65C31"/>
    <w:rsid w:val="00084D8C"/>
    <w:rsid w:val="00092FE2"/>
    <w:rsid w:val="000B5287"/>
    <w:rsid w:val="00190547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D3315"/>
    <w:rsid w:val="002F35BC"/>
    <w:rsid w:val="00326CC1"/>
    <w:rsid w:val="003A7757"/>
    <w:rsid w:val="003A7BDE"/>
    <w:rsid w:val="00431A9C"/>
    <w:rsid w:val="00457CCC"/>
    <w:rsid w:val="004704D3"/>
    <w:rsid w:val="00473D56"/>
    <w:rsid w:val="0048152E"/>
    <w:rsid w:val="00495403"/>
    <w:rsid w:val="004A52AE"/>
    <w:rsid w:val="004B197B"/>
    <w:rsid w:val="004B220F"/>
    <w:rsid w:val="004C089A"/>
    <w:rsid w:val="005208EA"/>
    <w:rsid w:val="00524DEB"/>
    <w:rsid w:val="00543BCC"/>
    <w:rsid w:val="00564454"/>
    <w:rsid w:val="00580E96"/>
    <w:rsid w:val="00594855"/>
    <w:rsid w:val="005D65AF"/>
    <w:rsid w:val="005F25DB"/>
    <w:rsid w:val="005F6584"/>
    <w:rsid w:val="006266D6"/>
    <w:rsid w:val="00627EF8"/>
    <w:rsid w:val="00671104"/>
    <w:rsid w:val="00694381"/>
    <w:rsid w:val="006A7A02"/>
    <w:rsid w:val="006E083B"/>
    <w:rsid w:val="006F0447"/>
    <w:rsid w:val="00712A1B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A0BAC"/>
    <w:rsid w:val="007B3255"/>
    <w:rsid w:val="007C424D"/>
    <w:rsid w:val="00833CAB"/>
    <w:rsid w:val="008348EC"/>
    <w:rsid w:val="008438DA"/>
    <w:rsid w:val="0084572A"/>
    <w:rsid w:val="00846D43"/>
    <w:rsid w:val="0087212F"/>
    <w:rsid w:val="008C5905"/>
    <w:rsid w:val="008E19D8"/>
    <w:rsid w:val="008F38DA"/>
    <w:rsid w:val="00900728"/>
    <w:rsid w:val="009355E8"/>
    <w:rsid w:val="00955BA1"/>
    <w:rsid w:val="009672D8"/>
    <w:rsid w:val="00987481"/>
    <w:rsid w:val="0099603D"/>
    <w:rsid w:val="009F63E5"/>
    <w:rsid w:val="00A503C1"/>
    <w:rsid w:val="00A6109F"/>
    <w:rsid w:val="00A75B5A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C87539"/>
    <w:rsid w:val="00CB384D"/>
    <w:rsid w:val="00CC04D5"/>
    <w:rsid w:val="00CD58BE"/>
    <w:rsid w:val="00CE7D05"/>
    <w:rsid w:val="00D10C1D"/>
    <w:rsid w:val="00D27F64"/>
    <w:rsid w:val="00D70F72"/>
    <w:rsid w:val="00D8028B"/>
    <w:rsid w:val="00D97621"/>
    <w:rsid w:val="00E50FFB"/>
    <w:rsid w:val="00E530F9"/>
    <w:rsid w:val="00E9001A"/>
    <w:rsid w:val="00EA187A"/>
    <w:rsid w:val="00EC52E2"/>
    <w:rsid w:val="00F164A0"/>
    <w:rsid w:val="00F276C6"/>
    <w:rsid w:val="00F45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760026"/>
  <w15:docId w15:val="{380654CE-E3F7-411F-B91F-11552CF98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Александра Олеговна Адоньева</cp:lastModifiedBy>
  <cp:revision>14</cp:revision>
  <cp:lastPrinted>2016-01-11T11:06:00Z</cp:lastPrinted>
  <dcterms:created xsi:type="dcterms:W3CDTF">2019-05-30T14:24:00Z</dcterms:created>
  <dcterms:modified xsi:type="dcterms:W3CDTF">2021-06-21T13:11:00Z</dcterms:modified>
</cp:coreProperties>
</file>